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347" w:rsidP="00185D0B">
      <w:pPr>
        <w:tabs>
          <w:tab w:val="left" w:pos="6096"/>
        </w:tabs>
        <w:ind w:left="-426" w:right="-5"/>
        <w:jc w:val="right"/>
        <w:rPr>
          <w:rFonts w:ascii="Times New Roman" w:hAnsi="Times New Roman" w:cs="Times New Roman"/>
          <w:sz w:val="27"/>
          <w:szCs w:val="27"/>
        </w:rPr>
      </w:pPr>
      <w:r w:rsidRPr="00185D0B">
        <w:rPr>
          <w:rFonts w:ascii="Times New Roman" w:hAnsi="Times New Roman" w:cs="Times New Roman"/>
          <w:sz w:val="27"/>
          <w:szCs w:val="27"/>
        </w:rPr>
        <w:t>дело № 2-</w:t>
      </w:r>
      <w:r w:rsidRPr="00185D0B" w:rsidR="00487A61">
        <w:rPr>
          <w:rFonts w:ascii="Times New Roman" w:hAnsi="Times New Roman" w:cs="Times New Roman"/>
          <w:sz w:val="27"/>
          <w:szCs w:val="27"/>
        </w:rPr>
        <w:t>0463-0602/2025</w:t>
      </w:r>
    </w:p>
    <w:p w:rsidR="0080667B" w:rsidRPr="00185D0B" w:rsidP="00185D0B">
      <w:pPr>
        <w:tabs>
          <w:tab w:val="left" w:pos="6096"/>
        </w:tabs>
        <w:ind w:left="-426" w:right="-5"/>
        <w:jc w:val="right"/>
        <w:rPr>
          <w:rFonts w:ascii="Times New Roman" w:hAnsi="Times New Roman" w:cs="Times New Roman"/>
          <w:sz w:val="27"/>
          <w:szCs w:val="27"/>
        </w:rPr>
      </w:pPr>
    </w:p>
    <w:p w:rsidR="00BF5347" w:rsidRPr="00185D0B" w:rsidP="00BF5347">
      <w:pPr>
        <w:keepNext/>
        <w:ind w:right="-58"/>
        <w:jc w:val="center"/>
        <w:outlineLvl w:val="0"/>
        <w:rPr>
          <w:rFonts w:ascii="Times New Roman" w:eastAsia="Arial Unicode MS" w:hAnsi="Times New Roman" w:cs="Times New Roman"/>
          <w:bCs/>
          <w:sz w:val="27"/>
          <w:szCs w:val="27"/>
        </w:rPr>
      </w:pPr>
      <w:r w:rsidRPr="00185D0B">
        <w:rPr>
          <w:rFonts w:ascii="Times New Roman" w:eastAsia="Arial Unicode MS" w:hAnsi="Times New Roman" w:cs="Times New Roman"/>
          <w:bCs/>
          <w:sz w:val="27"/>
          <w:szCs w:val="27"/>
        </w:rPr>
        <w:t xml:space="preserve"> З А О Ч Н О Е   Р Е Ш Е Н И Е</w:t>
      </w:r>
    </w:p>
    <w:p w:rsidR="00BF5347" w:rsidRPr="00185D0B" w:rsidP="00BF5347">
      <w:pPr>
        <w:keepNext/>
        <w:ind w:right="-58"/>
        <w:jc w:val="center"/>
        <w:outlineLvl w:val="0"/>
        <w:rPr>
          <w:rFonts w:ascii="Times New Roman" w:eastAsia="Arial Unicode MS" w:hAnsi="Times New Roman" w:cs="Times New Roman"/>
          <w:bCs/>
          <w:sz w:val="27"/>
          <w:szCs w:val="27"/>
        </w:rPr>
      </w:pPr>
      <w:r w:rsidRPr="00185D0B">
        <w:rPr>
          <w:rFonts w:ascii="Times New Roman" w:eastAsia="Arial Unicode MS" w:hAnsi="Times New Roman" w:cs="Times New Roman"/>
          <w:bCs/>
          <w:sz w:val="27"/>
          <w:szCs w:val="27"/>
        </w:rPr>
        <w:t>Именем Российской Федерации</w:t>
      </w:r>
    </w:p>
    <w:p w:rsidR="00BF5347" w:rsidRPr="00185D0B" w:rsidP="00BF5347">
      <w:pPr>
        <w:keepNext/>
        <w:ind w:right="-58"/>
        <w:jc w:val="center"/>
        <w:outlineLvl w:val="0"/>
        <w:rPr>
          <w:rFonts w:ascii="Times New Roman" w:eastAsia="Arial Unicode MS" w:hAnsi="Times New Roman" w:cs="Times New Roman"/>
          <w:bCs/>
          <w:sz w:val="27"/>
          <w:szCs w:val="27"/>
        </w:rPr>
      </w:pPr>
      <w:r w:rsidRPr="00185D0B">
        <w:rPr>
          <w:rFonts w:ascii="Times New Roman" w:eastAsia="Arial Unicode MS" w:hAnsi="Times New Roman" w:cs="Times New Roman"/>
          <w:bCs/>
          <w:sz w:val="27"/>
          <w:szCs w:val="27"/>
        </w:rPr>
        <w:t>(резолютивная часть)</w:t>
      </w:r>
    </w:p>
    <w:p w:rsidR="00BF5347" w:rsidRPr="00185D0B" w:rsidP="00BF5347">
      <w:pPr>
        <w:keepNext/>
        <w:ind w:right="-5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</w:t>
      </w:r>
      <w:r w:rsidRPr="00185D0B" w:rsidR="00D62CDA">
        <w:rPr>
          <w:rFonts w:ascii="Times New Roman" w:hAnsi="Times New Roman" w:cs="Times New Roman"/>
          <w:sz w:val="27"/>
          <w:szCs w:val="27"/>
        </w:rPr>
        <w:t xml:space="preserve"> июля</w:t>
      </w:r>
      <w:r w:rsidRPr="00185D0B">
        <w:rPr>
          <w:rFonts w:ascii="Times New Roman" w:hAnsi="Times New Roman" w:cs="Times New Roman"/>
          <w:sz w:val="27"/>
          <w:szCs w:val="27"/>
        </w:rPr>
        <w:t xml:space="preserve"> 2025 года                                                                            </w:t>
      </w:r>
      <w:r w:rsidR="00185D0B">
        <w:rPr>
          <w:rFonts w:ascii="Times New Roman" w:hAnsi="Times New Roman" w:cs="Times New Roman"/>
          <w:sz w:val="27"/>
          <w:szCs w:val="27"/>
        </w:rPr>
        <w:t xml:space="preserve">   </w:t>
      </w:r>
      <w:r w:rsidRPr="00185D0B">
        <w:rPr>
          <w:rFonts w:ascii="Times New Roman" w:hAnsi="Times New Roman" w:cs="Times New Roman"/>
          <w:sz w:val="27"/>
          <w:szCs w:val="27"/>
        </w:rPr>
        <w:t>г. Нефтеюганск</w:t>
      </w:r>
    </w:p>
    <w:p w:rsidR="00BF5347" w:rsidRPr="00185D0B" w:rsidP="00BF5347">
      <w:pPr>
        <w:tabs>
          <w:tab w:val="left" w:pos="708"/>
          <w:tab w:val="left" w:pos="4680"/>
          <w:tab w:val="center" w:pos="479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85D0B">
        <w:rPr>
          <w:rFonts w:ascii="Times New Roman" w:hAnsi="Times New Roman" w:cs="Times New Roman"/>
          <w:sz w:val="27"/>
          <w:szCs w:val="27"/>
        </w:rPr>
        <w:tab/>
      </w:r>
      <w:r w:rsidRPr="00185D0B">
        <w:rPr>
          <w:rFonts w:ascii="Times New Roman" w:hAnsi="Times New Roman" w:cs="Times New Roman"/>
          <w:sz w:val="27"/>
          <w:szCs w:val="27"/>
        </w:rPr>
        <w:tab/>
      </w:r>
    </w:p>
    <w:p w:rsidR="00BF5347" w:rsidRPr="00185D0B" w:rsidP="00BF534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D0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 w:rsidRPr="00185D0B" w:rsidR="00D62CDA">
        <w:rPr>
          <w:rFonts w:ascii="Times New Roman" w:hAnsi="Times New Roman" w:cs="Times New Roman"/>
          <w:sz w:val="27"/>
          <w:szCs w:val="27"/>
        </w:rPr>
        <w:t>и.о. мирового судьи судебного участка № 7 Нефтеюганского судебного района Ханты-Мансийского автономного округа-Югры</w:t>
      </w:r>
    </w:p>
    <w:p w:rsidR="00BF5347" w:rsidRPr="00185D0B" w:rsidP="00BF534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D0B">
        <w:rPr>
          <w:rFonts w:ascii="Times New Roman" w:hAnsi="Times New Roman" w:cs="Times New Roman"/>
          <w:sz w:val="27"/>
          <w:szCs w:val="27"/>
        </w:rPr>
        <w:t>при секретар</w:t>
      </w:r>
      <w:r w:rsidRPr="00185D0B">
        <w:rPr>
          <w:rFonts w:ascii="Times New Roman" w:hAnsi="Times New Roman" w:cs="Times New Roman"/>
          <w:sz w:val="27"/>
          <w:szCs w:val="27"/>
        </w:rPr>
        <w:t xml:space="preserve">е Роговой Н.Ю., </w:t>
      </w:r>
    </w:p>
    <w:p w:rsidR="00BF5347" w:rsidRPr="00185D0B" w:rsidP="00BF534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D0B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 w:rsidRPr="00185D0B" w:rsidR="00C76734">
        <w:rPr>
          <w:rFonts w:ascii="Times New Roman" w:hAnsi="Times New Roman" w:cs="Times New Roman"/>
          <w:sz w:val="27"/>
          <w:szCs w:val="27"/>
        </w:rPr>
        <w:t>Твердохлебовой Марины Александровны к индивидуальному предпринимателю Соколовой Людмиле Никифоровне</w:t>
      </w:r>
      <w:r w:rsidRPr="00185D0B">
        <w:rPr>
          <w:rFonts w:ascii="Times New Roman" w:hAnsi="Times New Roman" w:cs="Times New Roman"/>
          <w:sz w:val="27"/>
          <w:szCs w:val="27"/>
        </w:rPr>
        <w:t xml:space="preserve"> о защите прав потребителей, взыскании денежных средств, неу</w:t>
      </w:r>
      <w:r w:rsidRPr="00185D0B">
        <w:rPr>
          <w:rFonts w:ascii="Times New Roman" w:hAnsi="Times New Roman" w:cs="Times New Roman"/>
          <w:sz w:val="27"/>
          <w:szCs w:val="27"/>
        </w:rPr>
        <w:t>стойки, штрафа, морального вреда,</w:t>
      </w:r>
    </w:p>
    <w:p w:rsidR="00BF5347" w:rsidRPr="00185D0B" w:rsidP="00BF5347">
      <w:pPr>
        <w:tabs>
          <w:tab w:val="left" w:pos="567"/>
          <w:tab w:val="left" w:pos="2295"/>
          <w:tab w:val="center" w:pos="5127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185D0B">
        <w:rPr>
          <w:rFonts w:ascii="Times New Roman" w:hAnsi="Times New Roman"/>
          <w:sz w:val="27"/>
          <w:szCs w:val="27"/>
        </w:rPr>
        <w:t xml:space="preserve">руководствуясь ст. ст. 194-199, 235 ГПК РФ, </w:t>
      </w:r>
    </w:p>
    <w:p w:rsidR="00BF5347" w:rsidRPr="00185D0B" w:rsidP="00185D0B">
      <w:pPr>
        <w:tabs>
          <w:tab w:val="left" w:pos="567"/>
          <w:tab w:val="left" w:pos="2295"/>
          <w:tab w:val="center" w:pos="5127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185D0B">
        <w:rPr>
          <w:rFonts w:ascii="Times New Roman" w:hAnsi="Times New Roman" w:cs="Times New Roman"/>
          <w:sz w:val="27"/>
          <w:szCs w:val="27"/>
        </w:rPr>
        <w:t>решил:</w:t>
      </w:r>
    </w:p>
    <w:p w:rsidR="00BF5347" w:rsidP="00BF534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D0B">
        <w:rPr>
          <w:rFonts w:ascii="Times New Roman" w:hAnsi="Times New Roman"/>
          <w:sz w:val="27"/>
          <w:szCs w:val="27"/>
        </w:rPr>
        <w:t xml:space="preserve">в исковых требованиях </w:t>
      </w:r>
      <w:r w:rsidRPr="00185D0B" w:rsidR="00185D0B">
        <w:rPr>
          <w:rFonts w:ascii="Times New Roman" w:hAnsi="Times New Roman"/>
          <w:sz w:val="27"/>
          <w:szCs w:val="27"/>
        </w:rPr>
        <w:t>Твердохлебовой Марины Александровны к индивидуальному предпринимателю Соколовой Людмиле Никифоровне о защите прав потребителей, взыскании денежных средств, неустойки, штрафа, морального вреда,</w:t>
      </w:r>
      <w:r w:rsidRPr="00185D0B">
        <w:rPr>
          <w:rFonts w:ascii="Times New Roman" w:hAnsi="Times New Roman"/>
          <w:sz w:val="27"/>
          <w:szCs w:val="27"/>
        </w:rPr>
        <w:t xml:space="preserve"> </w:t>
      </w:r>
      <w:r w:rsidRPr="00185D0B">
        <w:rPr>
          <w:rFonts w:ascii="Times New Roman" w:hAnsi="Times New Roman" w:cs="Times New Roman"/>
          <w:sz w:val="27"/>
          <w:szCs w:val="27"/>
        </w:rPr>
        <w:t>- отказать.</w:t>
      </w:r>
    </w:p>
    <w:p w:rsidR="00C400FC" w:rsidP="00BF534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Взыскать с Твердохлебовой Марины Александровны </w:t>
      </w:r>
      <w:r w:rsidR="00ED7CBE">
        <w:rPr>
          <w:rFonts w:ascii="Times New Roman" w:hAnsi="Times New Roman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*</w:t>
      </w:r>
      <w:r w:rsidR="00ED7CBE">
        <w:rPr>
          <w:rFonts w:ascii="Times New Roman" w:hAnsi="Times New Roman"/>
          <w:sz w:val="27"/>
          <w:szCs w:val="27"/>
        </w:rPr>
        <w:t>)</w:t>
      </w:r>
      <w:r w:rsidR="001D7990">
        <w:rPr>
          <w:rFonts w:ascii="Times New Roman" w:hAnsi="Times New Roman"/>
          <w:sz w:val="27"/>
          <w:szCs w:val="27"/>
        </w:rPr>
        <w:t xml:space="preserve"> в пользу Союз «Торгово-промышленная палата </w:t>
      </w:r>
      <w:r w:rsidRPr="00185D0B" w:rsidR="001D7990">
        <w:rPr>
          <w:rFonts w:ascii="Times New Roman" w:hAnsi="Times New Roman" w:cs="Times New Roman"/>
          <w:sz w:val="27"/>
          <w:szCs w:val="27"/>
        </w:rPr>
        <w:t>Ханты-Мансийского автономного округа-Югры</w:t>
      </w:r>
      <w:r w:rsidR="001D7990">
        <w:rPr>
          <w:rFonts w:ascii="Times New Roman" w:hAnsi="Times New Roman" w:cs="Times New Roman"/>
          <w:sz w:val="27"/>
          <w:szCs w:val="27"/>
        </w:rPr>
        <w:t>» (ИНН</w:t>
      </w:r>
      <w:r w:rsidR="006F6701">
        <w:rPr>
          <w:rFonts w:ascii="Times New Roman" w:hAnsi="Times New Roman" w:cs="Times New Roman"/>
          <w:sz w:val="27"/>
          <w:szCs w:val="27"/>
        </w:rPr>
        <w:t xml:space="preserve"> 8601015285) стоимость услуги по проведению экспертизы вещи в размере – 50 000 (пятьдесят тысяч) рублей.</w:t>
      </w:r>
    </w:p>
    <w:p w:rsidR="00862F15" w:rsidRPr="00185D0B" w:rsidP="00BF534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hAnsi="Times New Roman"/>
          <w:sz w:val="27"/>
          <w:szCs w:val="27"/>
        </w:rPr>
        <w:t>Твердохлебовой Марины Александровны государственную пошлину в доход Нефтеюганского района в размере 4000 рублей.</w:t>
      </w:r>
    </w:p>
    <w:p w:rsidR="00BF5347" w:rsidRPr="00185D0B" w:rsidP="00BF534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85D0B">
        <w:rPr>
          <w:rFonts w:ascii="Times New Roman" w:hAnsi="Times New Roman" w:cs="Times New Roman"/>
          <w:color w:val="000000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</w:t>
      </w:r>
      <w:r w:rsidRPr="00185D0B">
        <w:rPr>
          <w:rFonts w:ascii="Times New Roman" w:hAnsi="Times New Roman" w:cs="Times New Roman"/>
          <w:color w:val="000000"/>
          <w:sz w:val="27"/>
          <w:szCs w:val="27"/>
        </w:rPr>
        <w:t>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</w:t>
      </w:r>
      <w:r w:rsidRPr="00185D0B">
        <w:rPr>
          <w:rFonts w:ascii="Times New Roman" w:hAnsi="Times New Roman" w:cs="Times New Roman"/>
          <w:color w:val="000000"/>
          <w:sz w:val="27"/>
          <w:szCs w:val="27"/>
        </w:rPr>
        <w:t xml:space="preserve">и дней со дня поступления от лиц, участвующих в деле, их представителей соответствующего заявления. </w:t>
      </w:r>
    </w:p>
    <w:p w:rsidR="00BF5347" w:rsidRPr="00185D0B" w:rsidP="00BF534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85D0B">
        <w:rPr>
          <w:rFonts w:ascii="Times New Roman" w:hAnsi="Times New Roman" w:cs="Times New Roman"/>
          <w:color w:val="000000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</w:t>
      </w:r>
      <w:r w:rsidRPr="00185D0B">
        <w:rPr>
          <w:rFonts w:ascii="Times New Roman" w:hAnsi="Times New Roman" w:cs="Times New Roman"/>
          <w:color w:val="000000"/>
          <w:sz w:val="27"/>
          <w:szCs w:val="27"/>
        </w:rPr>
        <w:t xml:space="preserve">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BF5347" w:rsidRPr="00185D0B" w:rsidP="00BF534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D0B">
        <w:rPr>
          <w:rFonts w:ascii="Times New Roman" w:hAnsi="Times New Roman" w:cs="Times New Roman"/>
          <w:color w:val="000000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</w:t>
      </w:r>
      <w:r w:rsidRPr="00185D0B">
        <w:rPr>
          <w:rFonts w:ascii="Times New Roman" w:hAnsi="Times New Roman" w:cs="Times New Roman"/>
          <w:color w:val="000000"/>
          <w:sz w:val="27"/>
          <w:szCs w:val="27"/>
        </w:rPr>
        <w:t xml:space="preserve">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</w:t>
      </w:r>
      <w:r w:rsidRPr="00185D0B">
        <w:rPr>
          <w:rFonts w:ascii="Times New Roman" w:hAnsi="Times New Roman" w:cs="Times New Roman"/>
          <w:color w:val="000000"/>
          <w:sz w:val="27"/>
          <w:szCs w:val="27"/>
        </w:rPr>
        <w:t xml:space="preserve">по истечении срока подачи ответчиком заявления об отмене этого решения суда, а </w:t>
      </w:r>
      <w:r w:rsidRPr="00185D0B">
        <w:rPr>
          <w:rFonts w:ascii="Times New Roman" w:hAnsi="Times New Roman" w:cs="Times New Roman"/>
          <w:color w:val="000000"/>
          <w:sz w:val="27"/>
          <w:szCs w:val="27"/>
        </w:rPr>
        <w:t>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F5347" w:rsidRPr="00185D0B" w:rsidP="00BF534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F5347" w:rsidRPr="00185D0B" w:rsidP="00BF534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D0B">
        <w:rPr>
          <w:rFonts w:ascii="Times New Roman" w:hAnsi="Times New Roman" w:cs="Times New Roman"/>
          <w:sz w:val="27"/>
          <w:szCs w:val="27"/>
        </w:rPr>
        <w:tab/>
      </w:r>
    </w:p>
    <w:p w:rsidR="00893F8C" w:rsidRPr="0016779F" w:rsidP="0016779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5D0B">
        <w:rPr>
          <w:rFonts w:ascii="Times New Roman" w:hAnsi="Times New Roman" w:cs="Times New Roman"/>
          <w:sz w:val="27"/>
          <w:szCs w:val="27"/>
        </w:rPr>
        <w:t>Миров</w:t>
      </w:r>
      <w:r w:rsidRPr="00185D0B">
        <w:rPr>
          <w:rFonts w:ascii="Times New Roman" w:hAnsi="Times New Roman" w:cs="Times New Roman"/>
          <w:sz w:val="27"/>
          <w:szCs w:val="27"/>
        </w:rPr>
        <w:t xml:space="preserve">ой судья                                                                       </w:t>
      </w:r>
      <w:r w:rsidR="0016779F">
        <w:rPr>
          <w:rFonts w:ascii="Times New Roman" w:hAnsi="Times New Roman" w:cs="Times New Roman"/>
          <w:sz w:val="27"/>
          <w:szCs w:val="27"/>
        </w:rPr>
        <w:t xml:space="preserve">  </w:t>
      </w:r>
      <w:r w:rsidRPr="00185D0B">
        <w:rPr>
          <w:rFonts w:ascii="Times New Roman" w:hAnsi="Times New Roman" w:cs="Times New Roman"/>
          <w:sz w:val="27"/>
          <w:szCs w:val="27"/>
        </w:rPr>
        <w:t xml:space="preserve"> Т.П. Постовалова</w:t>
      </w:r>
    </w:p>
    <w:sectPr w:rsidSect="00F8771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AC"/>
    <w:rsid w:val="001178AC"/>
    <w:rsid w:val="0016779F"/>
    <w:rsid w:val="00185D0B"/>
    <w:rsid w:val="001D7990"/>
    <w:rsid w:val="003C3886"/>
    <w:rsid w:val="00487A61"/>
    <w:rsid w:val="006F054B"/>
    <w:rsid w:val="006F6701"/>
    <w:rsid w:val="0080667B"/>
    <w:rsid w:val="00862F15"/>
    <w:rsid w:val="00893F8C"/>
    <w:rsid w:val="00BF5347"/>
    <w:rsid w:val="00C27A56"/>
    <w:rsid w:val="00C400FC"/>
    <w:rsid w:val="00C76734"/>
    <w:rsid w:val="00D62CDA"/>
    <w:rsid w:val="00ED7CBE"/>
    <w:rsid w:val="00F87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ED4F2A-9604-4E1C-9BEE-EE93162C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4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388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8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